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7" w:rsidRDefault="00954577"/>
    <w:p w:rsidR="00954577" w:rsidRDefault="00954577">
      <w:bookmarkStart w:id="0" w:name="_GoBack"/>
      <w:r w:rsidRPr="003239AF">
        <w:rPr>
          <w:b/>
        </w:rPr>
        <w:t>19.02.2024</w:t>
      </w:r>
      <w:proofErr w:type="gramStart"/>
      <w:r>
        <w:t xml:space="preserve"> </w:t>
      </w:r>
      <w:bookmarkEnd w:id="0"/>
      <w:r>
        <w:t>С</w:t>
      </w:r>
      <w:proofErr w:type="gramEnd"/>
      <w:r>
        <w:t xml:space="preserve"> юридической точки зрения является ли преподаватель должностным лицом?</w:t>
      </w:r>
    </w:p>
    <w:p w:rsidR="00954577" w:rsidRDefault="00954577">
      <w:r>
        <w:t xml:space="preserve">Отвечает помощник прокурора Правобережного района Виктория </w:t>
      </w:r>
      <w:proofErr w:type="spellStart"/>
      <w:r>
        <w:t>Халиева</w:t>
      </w:r>
      <w:proofErr w:type="spellEnd"/>
      <w:r>
        <w:t>:</w:t>
      </w:r>
    </w:p>
    <w:p w:rsidR="00954577" w:rsidRDefault="00954577">
      <w:r>
        <w:t xml:space="preserve">- преподаватель может временно является должностным лицом при приеме экзаменов и зачетов, поскольку от его оценок зависит учебный процесс, перевод на другой курс, получение стипендии, либо получение диплома. Однако во время учебных занятий преподаватель занимается профессиональной деятельностью. Также должностными лицами в сфере образования являются декан, директор, ректор вуза и их заместители, совершающие юридически значимые действия, как допуск к допуску к сессии, отчисление из вуза и </w:t>
      </w:r>
      <w:proofErr w:type="spellStart"/>
      <w:r>
        <w:t>тд</w:t>
      </w:r>
      <w:proofErr w:type="spellEnd"/>
      <w:r>
        <w:t>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77"/>
    <w:rsid w:val="003239AF"/>
    <w:rsid w:val="008076CE"/>
    <w:rsid w:val="00954577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2024-05-02T14:20:00Z</dcterms:modified>
</cp:coreProperties>
</file>